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3C" w:rsidRPr="00C00C0A" w:rsidRDefault="00DC528E" w:rsidP="00DC528E">
      <w:pPr>
        <w:jc w:val="center"/>
        <w:rPr>
          <w:b/>
          <w:sz w:val="28"/>
          <w:szCs w:val="28"/>
        </w:rPr>
      </w:pPr>
      <w:r w:rsidRPr="00C00C0A">
        <w:rPr>
          <w:b/>
          <w:sz w:val="28"/>
          <w:szCs w:val="28"/>
        </w:rPr>
        <w:t>Seznam přijatých žádostí o dotaci v rámci Výzvy č. 1 Programu rozvoje venkova</w:t>
      </w:r>
    </w:p>
    <w:p w:rsidR="00C00C0A" w:rsidRPr="00C00C0A" w:rsidRDefault="00C00C0A" w:rsidP="00DC528E">
      <w:pPr>
        <w:jc w:val="center"/>
        <w:rPr>
          <w:b/>
          <w:sz w:val="24"/>
          <w:szCs w:val="24"/>
        </w:rPr>
      </w:pPr>
      <w:proofErr w:type="spellStart"/>
      <w:r w:rsidRPr="00C00C0A">
        <w:rPr>
          <w:b/>
          <w:sz w:val="24"/>
          <w:szCs w:val="24"/>
        </w:rPr>
        <w:t>Fiche</w:t>
      </w:r>
      <w:proofErr w:type="spellEnd"/>
      <w:r w:rsidRPr="00C00C0A">
        <w:rPr>
          <w:b/>
          <w:sz w:val="24"/>
          <w:szCs w:val="24"/>
        </w:rPr>
        <w:t xml:space="preserve"> č. 1 Investice do zemědělských podniků</w:t>
      </w:r>
    </w:p>
    <w:tbl>
      <w:tblPr>
        <w:tblStyle w:val="Mkatabulky"/>
        <w:tblW w:w="0" w:type="auto"/>
        <w:tblLayout w:type="fixed"/>
        <w:tblLook w:val="04A0"/>
      </w:tblPr>
      <w:tblGrid>
        <w:gridCol w:w="817"/>
        <w:gridCol w:w="2693"/>
        <w:gridCol w:w="1276"/>
        <w:gridCol w:w="4961"/>
        <w:gridCol w:w="3828"/>
      </w:tblGrid>
      <w:tr w:rsidR="007C1D0F" w:rsidRPr="00C00C0A" w:rsidTr="00BB4FD8">
        <w:tc>
          <w:tcPr>
            <w:tcW w:w="817" w:type="dxa"/>
          </w:tcPr>
          <w:p w:rsidR="007C1D0F" w:rsidRPr="00C00C0A" w:rsidRDefault="007C1D0F" w:rsidP="00DC528E">
            <w:pPr>
              <w:rPr>
                <w:b/>
              </w:rPr>
            </w:pPr>
            <w:r w:rsidRPr="00C00C0A">
              <w:rPr>
                <w:b/>
              </w:rPr>
              <w:t>FICHE</w:t>
            </w:r>
            <w:r w:rsidR="00C00C0A" w:rsidRPr="00C00C0A">
              <w:rPr>
                <w:b/>
              </w:rPr>
              <w:t xml:space="preserve"> číslo </w:t>
            </w:r>
          </w:p>
        </w:tc>
        <w:tc>
          <w:tcPr>
            <w:tcW w:w="2693" w:type="dxa"/>
          </w:tcPr>
          <w:p w:rsidR="007C1D0F" w:rsidRPr="00C00C0A" w:rsidRDefault="007C1D0F" w:rsidP="00DC528E">
            <w:pPr>
              <w:rPr>
                <w:b/>
              </w:rPr>
            </w:pPr>
            <w:r w:rsidRPr="00C00C0A">
              <w:rPr>
                <w:b/>
              </w:rPr>
              <w:t>Název žadatele</w:t>
            </w:r>
          </w:p>
        </w:tc>
        <w:tc>
          <w:tcPr>
            <w:tcW w:w="1276" w:type="dxa"/>
          </w:tcPr>
          <w:p w:rsidR="007C1D0F" w:rsidRPr="00C00C0A" w:rsidRDefault="007C1D0F" w:rsidP="00DC528E">
            <w:pPr>
              <w:rPr>
                <w:b/>
              </w:rPr>
            </w:pPr>
            <w:r w:rsidRPr="00C00C0A">
              <w:rPr>
                <w:b/>
              </w:rPr>
              <w:t>IČ</w:t>
            </w:r>
          </w:p>
        </w:tc>
        <w:tc>
          <w:tcPr>
            <w:tcW w:w="4961" w:type="dxa"/>
          </w:tcPr>
          <w:p w:rsidR="007C1D0F" w:rsidRPr="00C00C0A" w:rsidRDefault="007C1D0F" w:rsidP="00DC528E">
            <w:pPr>
              <w:rPr>
                <w:b/>
              </w:rPr>
            </w:pPr>
            <w:r w:rsidRPr="00C00C0A">
              <w:rPr>
                <w:b/>
              </w:rPr>
              <w:t>Název projektu</w:t>
            </w:r>
          </w:p>
        </w:tc>
        <w:tc>
          <w:tcPr>
            <w:tcW w:w="3828" w:type="dxa"/>
          </w:tcPr>
          <w:p w:rsidR="007C1D0F" w:rsidRPr="00C00C0A" w:rsidRDefault="007C1D0F" w:rsidP="00DC528E">
            <w:pPr>
              <w:rPr>
                <w:b/>
              </w:rPr>
            </w:pPr>
            <w:r w:rsidRPr="00C00C0A">
              <w:rPr>
                <w:b/>
              </w:rPr>
              <w:t>Místo realizace projektu (NUTS 5)</w:t>
            </w:r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7C1D0F" w:rsidP="00DC528E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7C1D0F" w:rsidP="00DC528E">
            <w:r w:rsidRPr="00C00C0A">
              <w:t>Martin Lang</w:t>
            </w:r>
          </w:p>
        </w:tc>
        <w:tc>
          <w:tcPr>
            <w:tcW w:w="1276" w:type="dxa"/>
          </w:tcPr>
          <w:p w:rsidR="007C1D0F" w:rsidRPr="00C00C0A" w:rsidRDefault="007C1D0F" w:rsidP="00DC528E">
            <w:r w:rsidRPr="00C00C0A">
              <w:t>48220876</w:t>
            </w:r>
          </w:p>
        </w:tc>
        <w:tc>
          <w:tcPr>
            <w:tcW w:w="4961" w:type="dxa"/>
          </w:tcPr>
          <w:p w:rsidR="007C1D0F" w:rsidRPr="00C00C0A" w:rsidRDefault="007C1D0F" w:rsidP="00DC528E">
            <w:r w:rsidRPr="00C00C0A">
              <w:t>Zefektivnění rostlinné výroby</w:t>
            </w:r>
          </w:p>
        </w:tc>
        <w:tc>
          <w:tcPr>
            <w:tcW w:w="3828" w:type="dxa"/>
          </w:tcPr>
          <w:p w:rsidR="007C1D0F" w:rsidRPr="00C00C0A" w:rsidRDefault="007C1D0F" w:rsidP="00DC528E">
            <w:r w:rsidRPr="00C00C0A">
              <w:t>Žďár</w:t>
            </w:r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7C1D0F" w:rsidP="00DC528E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7C1D0F" w:rsidP="00DC528E">
            <w:r w:rsidRPr="00C00C0A">
              <w:t>Petr Prášek</w:t>
            </w:r>
          </w:p>
        </w:tc>
        <w:tc>
          <w:tcPr>
            <w:tcW w:w="1276" w:type="dxa"/>
          </w:tcPr>
          <w:p w:rsidR="007C1D0F" w:rsidRPr="00C00C0A" w:rsidRDefault="007C1D0F" w:rsidP="00DC528E">
            <w:r w:rsidRPr="00C00C0A">
              <w:t>65015631</w:t>
            </w:r>
          </w:p>
        </w:tc>
        <w:tc>
          <w:tcPr>
            <w:tcW w:w="4961" w:type="dxa"/>
          </w:tcPr>
          <w:p w:rsidR="007C1D0F" w:rsidRPr="00C00C0A" w:rsidRDefault="007C1D0F" w:rsidP="00DC528E">
            <w:r w:rsidRPr="00C00C0A">
              <w:t>Nákup mechanizace pro údržbu ovocného sadu</w:t>
            </w:r>
          </w:p>
        </w:tc>
        <w:tc>
          <w:tcPr>
            <w:tcW w:w="3828" w:type="dxa"/>
          </w:tcPr>
          <w:p w:rsidR="007C1D0F" w:rsidRPr="00C00C0A" w:rsidRDefault="007C1D0F" w:rsidP="00DC528E">
            <w:proofErr w:type="spellStart"/>
            <w:r w:rsidRPr="00C00C0A">
              <w:t>Vodňany</w:t>
            </w:r>
            <w:proofErr w:type="spellEnd"/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7C1D0F" w:rsidP="00DC528E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7C1D0F" w:rsidP="00DC528E">
            <w:r w:rsidRPr="00C00C0A">
              <w:t>Petr Valenta</w:t>
            </w:r>
          </w:p>
        </w:tc>
        <w:tc>
          <w:tcPr>
            <w:tcW w:w="1276" w:type="dxa"/>
          </w:tcPr>
          <w:p w:rsidR="007C1D0F" w:rsidRPr="00C00C0A" w:rsidRDefault="007C1D0F" w:rsidP="00DC528E">
            <w:r w:rsidRPr="00C00C0A">
              <w:t>70972419</w:t>
            </w:r>
          </w:p>
        </w:tc>
        <w:tc>
          <w:tcPr>
            <w:tcW w:w="4961" w:type="dxa"/>
          </w:tcPr>
          <w:p w:rsidR="007C1D0F" w:rsidRPr="00C00C0A" w:rsidRDefault="007C1D0F" w:rsidP="00DC528E">
            <w:r w:rsidRPr="00C00C0A">
              <w:t xml:space="preserve">Modernizace farmy </w:t>
            </w:r>
            <w:proofErr w:type="spellStart"/>
            <w:r w:rsidRPr="00C00C0A">
              <w:t>Útěšov</w:t>
            </w:r>
            <w:proofErr w:type="spellEnd"/>
          </w:p>
        </w:tc>
        <w:tc>
          <w:tcPr>
            <w:tcW w:w="3828" w:type="dxa"/>
          </w:tcPr>
          <w:p w:rsidR="007C1D0F" w:rsidRPr="00C00C0A" w:rsidRDefault="00B1159C" w:rsidP="00DC528E">
            <w:proofErr w:type="spellStart"/>
            <w:r>
              <w:t>Bavorov</w:t>
            </w:r>
            <w:proofErr w:type="spellEnd"/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7C1D0F" w:rsidP="00DC528E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7C1D0F" w:rsidP="00DC528E">
            <w:proofErr w:type="spellStart"/>
            <w:r w:rsidRPr="00C00C0A">
              <w:t>Agro</w:t>
            </w:r>
            <w:proofErr w:type="spellEnd"/>
            <w:r w:rsidRPr="00C00C0A">
              <w:t xml:space="preserve"> </w:t>
            </w:r>
            <w:proofErr w:type="spellStart"/>
            <w:r w:rsidRPr="00C00C0A">
              <w:t>Vodňany</w:t>
            </w:r>
            <w:proofErr w:type="spellEnd"/>
            <w:r w:rsidRPr="00C00C0A">
              <w:t xml:space="preserve"> a.s.</w:t>
            </w:r>
          </w:p>
        </w:tc>
        <w:tc>
          <w:tcPr>
            <w:tcW w:w="1276" w:type="dxa"/>
          </w:tcPr>
          <w:p w:rsidR="007C1D0F" w:rsidRPr="00C00C0A" w:rsidRDefault="007C1D0F" w:rsidP="00DC528E">
            <w:r w:rsidRPr="00C00C0A">
              <w:t>60070919</w:t>
            </w:r>
          </w:p>
        </w:tc>
        <w:tc>
          <w:tcPr>
            <w:tcW w:w="4961" w:type="dxa"/>
          </w:tcPr>
          <w:p w:rsidR="007C1D0F" w:rsidRPr="00C00C0A" w:rsidRDefault="007C1D0F" w:rsidP="00DC528E">
            <w:r w:rsidRPr="00C00C0A">
              <w:t>Teleskopický manipulátor</w:t>
            </w:r>
          </w:p>
        </w:tc>
        <w:tc>
          <w:tcPr>
            <w:tcW w:w="3828" w:type="dxa"/>
          </w:tcPr>
          <w:p w:rsidR="007C1D0F" w:rsidRPr="00C00C0A" w:rsidRDefault="007C1D0F" w:rsidP="00DC528E">
            <w:proofErr w:type="spellStart"/>
            <w:r w:rsidRPr="00C00C0A">
              <w:t>Vodňany</w:t>
            </w:r>
            <w:proofErr w:type="spellEnd"/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E31F46" w:rsidP="00DC528E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E31F46" w:rsidP="00DC528E">
            <w:r w:rsidRPr="00C00C0A">
              <w:t xml:space="preserve">Karel </w:t>
            </w:r>
            <w:proofErr w:type="spellStart"/>
            <w:r w:rsidRPr="00C00C0A">
              <w:t>Křišťan</w:t>
            </w:r>
            <w:proofErr w:type="spellEnd"/>
          </w:p>
        </w:tc>
        <w:tc>
          <w:tcPr>
            <w:tcW w:w="1276" w:type="dxa"/>
          </w:tcPr>
          <w:p w:rsidR="007C1D0F" w:rsidRPr="00C00C0A" w:rsidRDefault="00E31F46" w:rsidP="00DC528E">
            <w:r w:rsidRPr="00C00C0A">
              <w:t>48226726</w:t>
            </w:r>
          </w:p>
        </w:tc>
        <w:tc>
          <w:tcPr>
            <w:tcW w:w="4961" w:type="dxa"/>
          </w:tcPr>
          <w:p w:rsidR="007C1D0F" w:rsidRPr="00C00C0A" w:rsidRDefault="00E31F46" w:rsidP="00DC528E">
            <w:r w:rsidRPr="00C00C0A">
              <w:t>Pořízení lisu na balíky</w:t>
            </w:r>
          </w:p>
        </w:tc>
        <w:tc>
          <w:tcPr>
            <w:tcW w:w="3828" w:type="dxa"/>
          </w:tcPr>
          <w:p w:rsidR="007C1D0F" w:rsidRPr="00C00C0A" w:rsidRDefault="00B1159C" w:rsidP="00DC528E">
            <w:proofErr w:type="spellStart"/>
            <w:r>
              <w:t>Skočice</w:t>
            </w:r>
            <w:proofErr w:type="spellEnd"/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E31F46" w:rsidP="00DC528E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E31F46" w:rsidP="00DC528E">
            <w:r w:rsidRPr="00C00C0A">
              <w:t xml:space="preserve">Ing. Jaromír </w:t>
            </w:r>
            <w:proofErr w:type="spellStart"/>
            <w:r w:rsidRPr="00C00C0A">
              <w:t>Hanžl</w:t>
            </w:r>
            <w:proofErr w:type="spellEnd"/>
          </w:p>
        </w:tc>
        <w:tc>
          <w:tcPr>
            <w:tcW w:w="1276" w:type="dxa"/>
          </w:tcPr>
          <w:p w:rsidR="007C1D0F" w:rsidRPr="00C00C0A" w:rsidRDefault="00E31F46" w:rsidP="00DC528E">
            <w:r w:rsidRPr="00C00C0A">
              <w:t>05484286</w:t>
            </w:r>
          </w:p>
        </w:tc>
        <w:tc>
          <w:tcPr>
            <w:tcW w:w="4961" w:type="dxa"/>
          </w:tcPr>
          <w:p w:rsidR="007C1D0F" w:rsidRPr="00C00C0A" w:rsidRDefault="00E31F46" w:rsidP="00DC528E">
            <w:r w:rsidRPr="00C00C0A">
              <w:t>Nákup návěsu</w:t>
            </w:r>
          </w:p>
        </w:tc>
        <w:tc>
          <w:tcPr>
            <w:tcW w:w="3828" w:type="dxa"/>
          </w:tcPr>
          <w:p w:rsidR="007C1D0F" w:rsidRPr="00C00C0A" w:rsidRDefault="00E31F46" w:rsidP="00DC528E">
            <w:proofErr w:type="spellStart"/>
            <w:r w:rsidRPr="00C00C0A">
              <w:t>Budyně</w:t>
            </w:r>
            <w:proofErr w:type="spellEnd"/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E31F46" w:rsidP="00CD572A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E31F46" w:rsidP="00CD572A">
            <w:r w:rsidRPr="00C00C0A">
              <w:t xml:space="preserve">Daniel </w:t>
            </w:r>
            <w:proofErr w:type="spellStart"/>
            <w:r w:rsidRPr="00C00C0A">
              <w:t>Šoltys</w:t>
            </w:r>
            <w:proofErr w:type="spellEnd"/>
          </w:p>
        </w:tc>
        <w:tc>
          <w:tcPr>
            <w:tcW w:w="1276" w:type="dxa"/>
          </w:tcPr>
          <w:p w:rsidR="007C1D0F" w:rsidRPr="00C00C0A" w:rsidRDefault="00E31F46" w:rsidP="00CD572A">
            <w:r w:rsidRPr="00C00C0A">
              <w:t>60828854</w:t>
            </w:r>
          </w:p>
        </w:tc>
        <w:tc>
          <w:tcPr>
            <w:tcW w:w="4961" w:type="dxa"/>
          </w:tcPr>
          <w:p w:rsidR="007C1D0F" w:rsidRPr="00C00C0A" w:rsidRDefault="00E31F46" w:rsidP="00CD572A">
            <w:r w:rsidRPr="00C00C0A">
              <w:t>Nákup přepravníků balíků</w:t>
            </w:r>
          </w:p>
        </w:tc>
        <w:tc>
          <w:tcPr>
            <w:tcW w:w="3828" w:type="dxa"/>
          </w:tcPr>
          <w:p w:rsidR="007C1D0F" w:rsidRPr="00C00C0A" w:rsidRDefault="00E31F46" w:rsidP="00CD572A">
            <w:r w:rsidRPr="00C00C0A">
              <w:t>Krajníčko</w:t>
            </w:r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BB4FD8" w:rsidP="00CD572A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BB4FD8" w:rsidP="00CD572A">
            <w:r w:rsidRPr="00C00C0A">
              <w:t>Jiří Vaněček</w:t>
            </w:r>
          </w:p>
        </w:tc>
        <w:tc>
          <w:tcPr>
            <w:tcW w:w="1276" w:type="dxa"/>
          </w:tcPr>
          <w:p w:rsidR="007C1D0F" w:rsidRPr="00C00C0A" w:rsidRDefault="00BB4FD8" w:rsidP="00CD572A">
            <w:r w:rsidRPr="00C00C0A">
              <w:t>69085331</w:t>
            </w:r>
          </w:p>
        </w:tc>
        <w:tc>
          <w:tcPr>
            <w:tcW w:w="4961" w:type="dxa"/>
          </w:tcPr>
          <w:p w:rsidR="007C1D0F" w:rsidRPr="00C00C0A" w:rsidRDefault="00BB4FD8" w:rsidP="00CD572A">
            <w:r w:rsidRPr="00C00C0A">
              <w:t>Nákup nové traktorové sekačky</w:t>
            </w:r>
          </w:p>
        </w:tc>
        <w:tc>
          <w:tcPr>
            <w:tcW w:w="3828" w:type="dxa"/>
          </w:tcPr>
          <w:p w:rsidR="007C1D0F" w:rsidRPr="00C00C0A" w:rsidRDefault="00BB4FD8" w:rsidP="00CD572A">
            <w:r w:rsidRPr="00C00C0A">
              <w:t>Paseky</w:t>
            </w:r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BB4FD8" w:rsidP="00CD572A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BB4FD8" w:rsidP="00CD572A">
            <w:r w:rsidRPr="00C00C0A">
              <w:t>Ing. Jitka Zachová</w:t>
            </w:r>
          </w:p>
        </w:tc>
        <w:tc>
          <w:tcPr>
            <w:tcW w:w="1276" w:type="dxa"/>
          </w:tcPr>
          <w:p w:rsidR="007C1D0F" w:rsidRPr="00C00C0A" w:rsidRDefault="00BB4FD8" w:rsidP="00CD572A">
            <w:r w:rsidRPr="00C00C0A">
              <w:t>03935647</w:t>
            </w:r>
          </w:p>
        </w:tc>
        <w:tc>
          <w:tcPr>
            <w:tcW w:w="4961" w:type="dxa"/>
          </w:tcPr>
          <w:p w:rsidR="007C1D0F" w:rsidRPr="00C00C0A" w:rsidRDefault="00BB4FD8" w:rsidP="00CD572A">
            <w:r w:rsidRPr="00C00C0A">
              <w:t>Investice do rodinné farmy</w:t>
            </w:r>
          </w:p>
        </w:tc>
        <w:tc>
          <w:tcPr>
            <w:tcW w:w="3828" w:type="dxa"/>
          </w:tcPr>
          <w:p w:rsidR="007C1D0F" w:rsidRPr="00C00C0A" w:rsidRDefault="00BB4FD8" w:rsidP="00CD572A">
            <w:proofErr w:type="spellStart"/>
            <w:r w:rsidRPr="00C00C0A">
              <w:t>Tálín</w:t>
            </w:r>
            <w:proofErr w:type="spellEnd"/>
          </w:p>
        </w:tc>
      </w:tr>
      <w:tr w:rsidR="007C1D0F" w:rsidRPr="00C00C0A" w:rsidTr="00BB4FD8">
        <w:tc>
          <w:tcPr>
            <w:tcW w:w="817" w:type="dxa"/>
          </w:tcPr>
          <w:p w:rsidR="007C1D0F" w:rsidRPr="00C00C0A" w:rsidRDefault="00BB4FD8" w:rsidP="00CD572A">
            <w:r w:rsidRPr="00C00C0A">
              <w:t>1</w:t>
            </w:r>
          </w:p>
        </w:tc>
        <w:tc>
          <w:tcPr>
            <w:tcW w:w="2693" w:type="dxa"/>
          </w:tcPr>
          <w:p w:rsidR="007C1D0F" w:rsidRPr="00C00C0A" w:rsidRDefault="00BB4FD8" w:rsidP="00CD572A">
            <w:r w:rsidRPr="00C00C0A">
              <w:t xml:space="preserve">Zdeněk </w:t>
            </w:r>
            <w:proofErr w:type="spellStart"/>
            <w:r w:rsidRPr="00C00C0A">
              <w:t>Křišťan</w:t>
            </w:r>
            <w:proofErr w:type="spellEnd"/>
          </w:p>
        </w:tc>
        <w:tc>
          <w:tcPr>
            <w:tcW w:w="1276" w:type="dxa"/>
          </w:tcPr>
          <w:p w:rsidR="007C1D0F" w:rsidRPr="00C00C0A" w:rsidRDefault="00BB4FD8" w:rsidP="00CD572A">
            <w:r w:rsidRPr="00C00C0A">
              <w:t>05838720</w:t>
            </w:r>
          </w:p>
        </w:tc>
        <w:tc>
          <w:tcPr>
            <w:tcW w:w="4961" w:type="dxa"/>
          </w:tcPr>
          <w:p w:rsidR="007C1D0F" w:rsidRPr="00C00C0A" w:rsidRDefault="00BB4FD8" w:rsidP="00CD572A">
            <w:r w:rsidRPr="00C00C0A">
              <w:t>Nákup zemědělské techniky</w:t>
            </w:r>
          </w:p>
        </w:tc>
        <w:tc>
          <w:tcPr>
            <w:tcW w:w="3828" w:type="dxa"/>
          </w:tcPr>
          <w:p w:rsidR="007C1D0F" w:rsidRPr="00C00C0A" w:rsidRDefault="00B1159C" w:rsidP="00CD572A">
            <w:r>
              <w:t>Skočice</w:t>
            </w:r>
          </w:p>
        </w:tc>
      </w:tr>
    </w:tbl>
    <w:p w:rsidR="00C00C0A" w:rsidRDefault="00C00C0A" w:rsidP="00C00C0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Fiche</w:t>
      </w:r>
      <w:proofErr w:type="spellEnd"/>
      <w:r>
        <w:rPr>
          <w:b/>
          <w:sz w:val="24"/>
          <w:szCs w:val="24"/>
        </w:rPr>
        <w:t xml:space="preserve"> č. 2 Zpracování a uvádění na trh zemědělských produktů</w:t>
      </w:r>
    </w:p>
    <w:tbl>
      <w:tblPr>
        <w:tblStyle w:val="Mkatabulky"/>
        <w:tblW w:w="0" w:type="auto"/>
        <w:tblLayout w:type="fixed"/>
        <w:tblLook w:val="04A0"/>
      </w:tblPr>
      <w:tblGrid>
        <w:gridCol w:w="817"/>
        <w:gridCol w:w="2693"/>
        <w:gridCol w:w="1276"/>
        <w:gridCol w:w="4961"/>
        <w:gridCol w:w="3828"/>
      </w:tblGrid>
      <w:tr w:rsidR="00C00C0A" w:rsidRPr="00C00C0A" w:rsidTr="00C00C0A">
        <w:tc>
          <w:tcPr>
            <w:tcW w:w="817" w:type="dxa"/>
          </w:tcPr>
          <w:p w:rsidR="00C00C0A" w:rsidRPr="00C00C0A" w:rsidRDefault="00C00C0A" w:rsidP="000A1430">
            <w:pPr>
              <w:rPr>
                <w:b/>
              </w:rPr>
            </w:pPr>
            <w:r w:rsidRPr="00C00C0A">
              <w:rPr>
                <w:b/>
              </w:rPr>
              <w:t xml:space="preserve">FICHE číslo </w:t>
            </w:r>
          </w:p>
        </w:tc>
        <w:tc>
          <w:tcPr>
            <w:tcW w:w="2693" w:type="dxa"/>
          </w:tcPr>
          <w:p w:rsidR="00C00C0A" w:rsidRPr="00C00C0A" w:rsidRDefault="00C00C0A" w:rsidP="000A1430">
            <w:pPr>
              <w:rPr>
                <w:b/>
              </w:rPr>
            </w:pPr>
            <w:r w:rsidRPr="00C00C0A">
              <w:rPr>
                <w:b/>
              </w:rPr>
              <w:t>Název žadatele</w:t>
            </w:r>
          </w:p>
        </w:tc>
        <w:tc>
          <w:tcPr>
            <w:tcW w:w="1276" w:type="dxa"/>
          </w:tcPr>
          <w:p w:rsidR="00C00C0A" w:rsidRPr="00C00C0A" w:rsidRDefault="00C00C0A" w:rsidP="000A1430">
            <w:pPr>
              <w:rPr>
                <w:b/>
              </w:rPr>
            </w:pPr>
            <w:r w:rsidRPr="00C00C0A">
              <w:rPr>
                <w:b/>
              </w:rPr>
              <w:t>IČ</w:t>
            </w:r>
          </w:p>
        </w:tc>
        <w:tc>
          <w:tcPr>
            <w:tcW w:w="4961" w:type="dxa"/>
          </w:tcPr>
          <w:p w:rsidR="00C00C0A" w:rsidRPr="00C00C0A" w:rsidRDefault="00C00C0A" w:rsidP="000A1430">
            <w:pPr>
              <w:rPr>
                <w:b/>
              </w:rPr>
            </w:pPr>
            <w:r w:rsidRPr="00C00C0A">
              <w:rPr>
                <w:b/>
              </w:rPr>
              <w:t>Název projektu</w:t>
            </w:r>
          </w:p>
        </w:tc>
        <w:tc>
          <w:tcPr>
            <w:tcW w:w="3828" w:type="dxa"/>
          </w:tcPr>
          <w:p w:rsidR="00C00C0A" w:rsidRPr="00C00C0A" w:rsidRDefault="00C00C0A" w:rsidP="000A1430">
            <w:pPr>
              <w:rPr>
                <w:b/>
              </w:rPr>
            </w:pPr>
            <w:r w:rsidRPr="00C00C0A">
              <w:rPr>
                <w:b/>
              </w:rPr>
              <w:t>Místo realizace projektu (NUTS 5)</w:t>
            </w:r>
          </w:p>
        </w:tc>
      </w:tr>
      <w:tr w:rsidR="00C00C0A" w:rsidRPr="00C00C0A" w:rsidTr="000A1430">
        <w:tc>
          <w:tcPr>
            <w:tcW w:w="817" w:type="dxa"/>
          </w:tcPr>
          <w:p w:rsidR="00C00C0A" w:rsidRPr="00C00C0A" w:rsidRDefault="00C00C0A" w:rsidP="000A1430">
            <w:r w:rsidRPr="00C00C0A">
              <w:t>2</w:t>
            </w:r>
          </w:p>
        </w:tc>
        <w:tc>
          <w:tcPr>
            <w:tcW w:w="2693" w:type="dxa"/>
          </w:tcPr>
          <w:p w:rsidR="00C00C0A" w:rsidRPr="00C00C0A" w:rsidRDefault="00C00C0A" w:rsidP="000A1430">
            <w:r w:rsidRPr="00C00C0A">
              <w:t xml:space="preserve">Pekařství a cukrářství </w:t>
            </w:r>
            <w:proofErr w:type="spellStart"/>
            <w:r w:rsidRPr="00C00C0A">
              <w:t>Kodádek</w:t>
            </w:r>
            <w:proofErr w:type="spellEnd"/>
            <w:r w:rsidRPr="00C00C0A">
              <w:t xml:space="preserve"> s.r.o.</w:t>
            </w:r>
          </w:p>
        </w:tc>
        <w:tc>
          <w:tcPr>
            <w:tcW w:w="1276" w:type="dxa"/>
          </w:tcPr>
          <w:p w:rsidR="00C00C0A" w:rsidRPr="00C00C0A" w:rsidRDefault="00C00C0A" w:rsidP="000A1430">
            <w:r w:rsidRPr="00C00C0A">
              <w:t>25190156</w:t>
            </w:r>
          </w:p>
        </w:tc>
        <w:tc>
          <w:tcPr>
            <w:tcW w:w="4961" w:type="dxa"/>
          </w:tcPr>
          <w:p w:rsidR="00C00C0A" w:rsidRPr="00C00C0A" w:rsidRDefault="00C00C0A" w:rsidP="000A1430">
            <w:r w:rsidRPr="00C00C0A">
              <w:t>Pojízdná prodejna</w:t>
            </w:r>
          </w:p>
        </w:tc>
        <w:tc>
          <w:tcPr>
            <w:tcW w:w="3828" w:type="dxa"/>
          </w:tcPr>
          <w:p w:rsidR="00C00C0A" w:rsidRPr="00C00C0A" w:rsidRDefault="00C00C0A" w:rsidP="000A1430">
            <w:proofErr w:type="spellStart"/>
            <w:r w:rsidRPr="00C00C0A">
              <w:t>Vodňany</w:t>
            </w:r>
            <w:proofErr w:type="spellEnd"/>
          </w:p>
        </w:tc>
      </w:tr>
      <w:tr w:rsidR="00C00C0A" w:rsidRPr="00C00C0A" w:rsidTr="000A1430">
        <w:tc>
          <w:tcPr>
            <w:tcW w:w="817" w:type="dxa"/>
          </w:tcPr>
          <w:p w:rsidR="00C00C0A" w:rsidRPr="00C00C0A" w:rsidRDefault="00C00C0A" w:rsidP="000A1430">
            <w:r w:rsidRPr="00C00C0A">
              <w:t>2</w:t>
            </w:r>
          </w:p>
        </w:tc>
        <w:tc>
          <w:tcPr>
            <w:tcW w:w="2693" w:type="dxa"/>
          </w:tcPr>
          <w:p w:rsidR="00C00C0A" w:rsidRPr="00C00C0A" w:rsidRDefault="00C00C0A" w:rsidP="000A1430">
            <w:r w:rsidRPr="00C00C0A">
              <w:t xml:space="preserve">Josef </w:t>
            </w:r>
            <w:proofErr w:type="spellStart"/>
            <w:r w:rsidRPr="00C00C0A">
              <w:t>Ciboch</w:t>
            </w:r>
            <w:proofErr w:type="spellEnd"/>
          </w:p>
        </w:tc>
        <w:tc>
          <w:tcPr>
            <w:tcW w:w="1276" w:type="dxa"/>
          </w:tcPr>
          <w:p w:rsidR="00C00C0A" w:rsidRPr="00C00C0A" w:rsidRDefault="00C00C0A" w:rsidP="000A1430">
            <w:r w:rsidRPr="00C00C0A">
              <w:t>63863413</w:t>
            </w:r>
          </w:p>
        </w:tc>
        <w:tc>
          <w:tcPr>
            <w:tcW w:w="4961" w:type="dxa"/>
          </w:tcPr>
          <w:p w:rsidR="00C00C0A" w:rsidRPr="00C00C0A" w:rsidRDefault="00C00C0A" w:rsidP="000A1430">
            <w:r w:rsidRPr="00C00C0A">
              <w:t>Chladírenská dodávka pro rozvoz mlékárenských výrobků</w:t>
            </w:r>
          </w:p>
        </w:tc>
        <w:tc>
          <w:tcPr>
            <w:tcW w:w="3828" w:type="dxa"/>
          </w:tcPr>
          <w:p w:rsidR="00C00C0A" w:rsidRPr="00C00C0A" w:rsidRDefault="00C00C0A" w:rsidP="000A1430">
            <w:proofErr w:type="spellStart"/>
            <w:r w:rsidRPr="00C00C0A">
              <w:t>Vrcovice</w:t>
            </w:r>
            <w:proofErr w:type="spellEnd"/>
          </w:p>
        </w:tc>
      </w:tr>
    </w:tbl>
    <w:p w:rsidR="00C00C0A" w:rsidRPr="00DC528E" w:rsidRDefault="00C00C0A" w:rsidP="00C00C0A">
      <w:pPr>
        <w:jc w:val="center"/>
        <w:rPr>
          <w:b/>
          <w:sz w:val="24"/>
          <w:szCs w:val="24"/>
        </w:rPr>
      </w:pPr>
    </w:p>
    <w:sectPr w:rsidR="00C00C0A" w:rsidRPr="00DC528E" w:rsidSect="00DC52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18" w:rsidRDefault="00001D18" w:rsidP="00DC528E">
      <w:pPr>
        <w:spacing w:after="0" w:line="240" w:lineRule="auto"/>
      </w:pPr>
      <w:r>
        <w:separator/>
      </w:r>
    </w:p>
  </w:endnote>
  <w:endnote w:type="continuationSeparator" w:id="0">
    <w:p w:rsidR="00001D18" w:rsidRDefault="00001D18" w:rsidP="00DC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8E" w:rsidRDefault="00DC528E" w:rsidP="00DC528E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-Bold"/>
        <w:b/>
        <w:bCs/>
        <w:color w:val="17365D"/>
        <w:sz w:val="28"/>
        <w:szCs w:val="28"/>
      </w:rPr>
    </w:pPr>
    <w:r>
      <w:rPr>
        <w:rFonts w:ascii="Verdana" w:hAnsi="Verdana" w:cs="Verdana-Bold"/>
        <w:b/>
        <w:bCs/>
        <w:noProof/>
        <w:color w:val="17365D"/>
        <w:sz w:val="28"/>
        <w:szCs w:val="28"/>
        <w:lang w:eastAsia="cs-CZ"/>
      </w:rPr>
      <w:drawing>
        <wp:inline distT="0" distB="0" distL="0" distR="0">
          <wp:extent cx="3390900" cy="981075"/>
          <wp:effectExtent l="19050" t="0" r="0" b="0"/>
          <wp:docPr id="13" name="obrázek 1" descr="C:\Users\uzivatel\Documents\PRV\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PRV\logo_EU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-Bold"/>
        <w:b/>
        <w:bCs/>
        <w:noProof/>
        <w:color w:val="17365D"/>
        <w:sz w:val="28"/>
        <w:szCs w:val="28"/>
        <w:lang w:eastAsia="cs-CZ"/>
      </w:rPr>
      <w:drawing>
        <wp:inline distT="0" distB="0" distL="0" distR="0">
          <wp:extent cx="2571750" cy="1095375"/>
          <wp:effectExtent l="19050" t="0" r="0" b="0"/>
          <wp:docPr id="15" name="obrázek 2" descr="C:\Users\uzivatel\Documents\PRV\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ocuments\PRV\logo_PRV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28E" w:rsidRDefault="00DC52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18" w:rsidRDefault="00001D18" w:rsidP="00DC528E">
      <w:pPr>
        <w:spacing w:after="0" w:line="240" w:lineRule="auto"/>
      </w:pPr>
      <w:r>
        <w:separator/>
      </w:r>
    </w:p>
  </w:footnote>
  <w:footnote w:type="continuationSeparator" w:id="0">
    <w:p w:rsidR="00001D18" w:rsidRDefault="00001D18" w:rsidP="00DC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8E" w:rsidRDefault="00DC528E" w:rsidP="00DC528E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0720" cy="949635"/>
          <wp:effectExtent l="19050" t="0" r="0" b="0"/>
          <wp:docPr id="5" name="obrázek 1" descr="C:\Users\uzivatel\Documents\MA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28E"/>
    <w:rsid w:val="00001D18"/>
    <w:rsid w:val="0010182E"/>
    <w:rsid w:val="00173048"/>
    <w:rsid w:val="00187DD7"/>
    <w:rsid w:val="001E7519"/>
    <w:rsid w:val="00277A6B"/>
    <w:rsid w:val="003B4535"/>
    <w:rsid w:val="005F3BE2"/>
    <w:rsid w:val="00625F01"/>
    <w:rsid w:val="0063441A"/>
    <w:rsid w:val="006825D9"/>
    <w:rsid w:val="006C28D1"/>
    <w:rsid w:val="007C1D0F"/>
    <w:rsid w:val="00A3386A"/>
    <w:rsid w:val="00B1159C"/>
    <w:rsid w:val="00B9641C"/>
    <w:rsid w:val="00BA5A16"/>
    <w:rsid w:val="00BA783C"/>
    <w:rsid w:val="00BB4FD8"/>
    <w:rsid w:val="00C00C0A"/>
    <w:rsid w:val="00D24617"/>
    <w:rsid w:val="00DC528E"/>
    <w:rsid w:val="00E31F46"/>
    <w:rsid w:val="00FC67A1"/>
    <w:rsid w:val="00FF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8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528E"/>
  </w:style>
  <w:style w:type="paragraph" w:styleId="Zpat">
    <w:name w:val="footer"/>
    <w:basedOn w:val="Normln"/>
    <w:link w:val="ZpatChar"/>
    <w:uiPriority w:val="99"/>
    <w:semiHidden/>
    <w:unhideWhenUsed/>
    <w:rsid w:val="00DC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528E"/>
  </w:style>
  <w:style w:type="paragraph" w:styleId="Textbubliny">
    <w:name w:val="Balloon Text"/>
    <w:basedOn w:val="Normln"/>
    <w:link w:val="TextbublinyChar"/>
    <w:uiPriority w:val="99"/>
    <w:semiHidden/>
    <w:unhideWhenUsed/>
    <w:rsid w:val="00DC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2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C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37ED4-DA95-403C-AC5C-732D4476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2017-09-15T08:53:00Z</dcterms:created>
  <dcterms:modified xsi:type="dcterms:W3CDTF">2017-09-22T06:35:00Z</dcterms:modified>
</cp:coreProperties>
</file>