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BE" w:rsidRPr="00C00C0A" w:rsidRDefault="009D0DBE" w:rsidP="009D0DBE">
      <w:pPr>
        <w:jc w:val="center"/>
        <w:rPr>
          <w:b/>
          <w:sz w:val="28"/>
          <w:szCs w:val="28"/>
        </w:rPr>
      </w:pPr>
      <w:r w:rsidRPr="00C00C0A">
        <w:rPr>
          <w:b/>
          <w:sz w:val="28"/>
          <w:szCs w:val="28"/>
        </w:rPr>
        <w:t>Seznam přijatých žád</w:t>
      </w:r>
      <w:r>
        <w:rPr>
          <w:b/>
          <w:sz w:val="28"/>
          <w:szCs w:val="28"/>
        </w:rPr>
        <w:t>ostí o dotaci v rámci Výzvy č. 2</w:t>
      </w:r>
      <w:r w:rsidRPr="00C00C0A">
        <w:rPr>
          <w:b/>
          <w:sz w:val="28"/>
          <w:szCs w:val="28"/>
        </w:rPr>
        <w:t xml:space="preserve"> Programu rozvoje venkova</w:t>
      </w:r>
    </w:p>
    <w:p w:rsidR="009D0DBE" w:rsidRPr="00C00C0A" w:rsidRDefault="009D0DBE" w:rsidP="009D0DB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8</w:t>
      </w:r>
      <w:r w:rsidRPr="00C00C0A">
        <w:rPr>
          <w:b/>
          <w:sz w:val="24"/>
          <w:szCs w:val="24"/>
        </w:rPr>
        <w:t xml:space="preserve"> Investice do zemědělských podniků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2693"/>
        <w:gridCol w:w="1276"/>
        <w:gridCol w:w="4961"/>
        <w:gridCol w:w="3828"/>
      </w:tblGrid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3828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>
              <w:t xml:space="preserve">František </w:t>
            </w:r>
            <w:proofErr w:type="spellStart"/>
            <w:r>
              <w:t>Kotrc</w:t>
            </w:r>
            <w:proofErr w:type="spellEnd"/>
          </w:p>
        </w:tc>
        <w:tc>
          <w:tcPr>
            <w:tcW w:w="1276" w:type="dxa"/>
          </w:tcPr>
          <w:p w:rsidR="009D0DBE" w:rsidRPr="00C00C0A" w:rsidRDefault="009D0DBE" w:rsidP="00E01371">
            <w:r w:rsidRPr="009D0DBE">
              <w:t>41912781</w:t>
            </w:r>
          </w:p>
        </w:tc>
        <w:tc>
          <w:tcPr>
            <w:tcW w:w="4961" w:type="dxa"/>
          </w:tcPr>
          <w:p w:rsidR="009D0DBE" w:rsidRPr="00C00C0A" w:rsidRDefault="009D0DBE" w:rsidP="00E01371">
            <w:r>
              <w:t xml:space="preserve">Výkyvný </w:t>
            </w:r>
            <w:proofErr w:type="spellStart"/>
            <w:r>
              <w:t>mulčovač</w:t>
            </w:r>
            <w:proofErr w:type="spellEnd"/>
          </w:p>
        </w:tc>
        <w:tc>
          <w:tcPr>
            <w:tcW w:w="3828" w:type="dxa"/>
          </w:tcPr>
          <w:p w:rsidR="009D0DBE" w:rsidRPr="00C00C0A" w:rsidRDefault="009D0DBE" w:rsidP="00E01371">
            <w:proofErr w:type="spellStart"/>
            <w:r>
              <w:t>Bavorov</w:t>
            </w:r>
            <w:proofErr w:type="spellEnd"/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>
              <w:t xml:space="preserve">Mgr. Gabriela </w:t>
            </w:r>
            <w:proofErr w:type="spellStart"/>
            <w:r>
              <w:t>Khunová</w:t>
            </w:r>
            <w:proofErr w:type="spellEnd"/>
          </w:p>
        </w:tc>
        <w:tc>
          <w:tcPr>
            <w:tcW w:w="1276" w:type="dxa"/>
          </w:tcPr>
          <w:p w:rsidR="009D0DBE" w:rsidRPr="00C00C0A" w:rsidRDefault="009D0DBE" w:rsidP="00E01371">
            <w:r w:rsidRPr="009D0DBE">
              <w:t>07010125</w:t>
            </w:r>
          </w:p>
        </w:tc>
        <w:tc>
          <w:tcPr>
            <w:tcW w:w="4961" w:type="dxa"/>
          </w:tcPr>
          <w:p w:rsidR="009D0DBE" w:rsidRPr="00C00C0A" w:rsidRDefault="009D0DBE" w:rsidP="00E01371">
            <w:r>
              <w:t>Investice do zemědělského podniku</w:t>
            </w:r>
          </w:p>
        </w:tc>
        <w:tc>
          <w:tcPr>
            <w:tcW w:w="3828" w:type="dxa"/>
          </w:tcPr>
          <w:p w:rsidR="009D0DBE" w:rsidRPr="00C00C0A" w:rsidRDefault="009D0DBE" w:rsidP="00E01371">
            <w:proofErr w:type="spellStart"/>
            <w:r>
              <w:t>Bavorov</w:t>
            </w:r>
            <w:proofErr w:type="spellEnd"/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 w:rsidRPr="00C00C0A">
              <w:t>Petr Valenta</w:t>
            </w:r>
          </w:p>
        </w:tc>
        <w:tc>
          <w:tcPr>
            <w:tcW w:w="1276" w:type="dxa"/>
          </w:tcPr>
          <w:p w:rsidR="009D0DBE" w:rsidRPr="00C00C0A" w:rsidRDefault="009D0DBE" w:rsidP="00E01371">
            <w:r w:rsidRPr="00C00C0A">
              <w:t>70972419</w:t>
            </w:r>
          </w:p>
        </w:tc>
        <w:tc>
          <w:tcPr>
            <w:tcW w:w="4961" w:type="dxa"/>
          </w:tcPr>
          <w:p w:rsidR="009D0DBE" w:rsidRPr="00C00C0A" w:rsidRDefault="009D0DBE" w:rsidP="00E01371">
            <w:r>
              <w:t xml:space="preserve">Nákup stroje pro farmu </w:t>
            </w:r>
            <w:proofErr w:type="spellStart"/>
            <w:r>
              <w:t>Útěšov</w:t>
            </w:r>
            <w:proofErr w:type="spellEnd"/>
          </w:p>
        </w:tc>
        <w:tc>
          <w:tcPr>
            <w:tcW w:w="3828" w:type="dxa"/>
          </w:tcPr>
          <w:p w:rsidR="009D0DBE" w:rsidRPr="00C00C0A" w:rsidRDefault="009D0DBE" w:rsidP="00E01371">
            <w:proofErr w:type="spellStart"/>
            <w:r>
              <w:t>Bavorov</w:t>
            </w:r>
            <w:proofErr w:type="spellEnd"/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>
              <w:t xml:space="preserve">Jaroslav </w:t>
            </w:r>
            <w:proofErr w:type="spellStart"/>
            <w:r>
              <w:t>Talafous</w:t>
            </w:r>
            <w:proofErr w:type="spellEnd"/>
          </w:p>
        </w:tc>
        <w:tc>
          <w:tcPr>
            <w:tcW w:w="1276" w:type="dxa"/>
          </w:tcPr>
          <w:p w:rsidR="009D0DBE" w:rsidRPr="00C00C0A" w:rsidRDefault="009D0DBE" w:rsidP="00E01371">
            <w:r w:rsidRPr="009D0DBE">
              <w:t>75068907</w:t>
            </w:r>
          </w:p>
        </w:tc>
        <w:tc>
          <w:tcPr>
            <w:tcW w:w="4961" w:type="dxa"/>
          </w:tcPr>
          <w:p w:rsidR="009D0DBE" w:rsidRPr="00C00C0A" w:rsidRDefault="009D0DBE" w:rsidP="00E01371">
            <w:r>
              <w:t>Nákup zemědělské techniky</w:t>
            </w:r>
          </w:p>
        </w:tc>
        <w:tc>
          <w:tcPr>
            <w:tcW w:w="3828" w:type="dxa"/>
          </w:tcPr>
          <w:p w:rsidR="009D0DBE" w:rsidRPr="00C00C0A" w:rsidRDefault="009D0DBE" w:rsidP="00E01371">
            <w:r>
              <w:t>Protivín</w:t>
            </w:r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 w:rsidRPr="00C00C0A">
              <w:t xml:space="preserve">Karel </w:t>
            </w:r>
            <w:proofErr w:type="spellStart"/>
            <w:r w:rsidRPr="00C00C0A">
              <w:t>Křišťan</w:t>
            </w:r>
            <w:proofErr w:type="spellEnd"/>
          </w:p>
        </w:tc>
        <w:tc>
          <w:tcPr>
            <w:tcW w:w="1276" w:type="dxa"/>
          </w:tcPr>
          <w:p w:rsidR="009D0DBE" w:rsidRPr="00C00C0A" w:rsidRDefault="009D0DBE" w:rsidP="00E01371">
            <w:r w:rsidRPr="00C00C0A">
              <w:t>48226726</w:t>
            </w:r>
          </w:p>
        </w:tc>
        <w:tc>
          <w:tcPr>
            <w:tcW w:w="4961" w:type="dxa"/>
          </w:tcPr>
          <w:p w:rsidR="009D0DBE" w:rsidRPr="00C00C0A" w:rsidRDefault="009D0DBE" w:rsidP="00E01371">
            <w:r w:rsidRPr="00C00C0A">
              <w:t>Pořízení lisu na balíky</w:t>
            </w:r>
          </w:p>
        </w:tc>
        <w:tc>
          <w:tcPr>
            <w:tcW w:w="3828" w:type="dxa"/>
          </w:tcPr>
          <w:p w:rsidR="009D0DBE" w:rsidRPr="00C00C0A" w:rsidRDefault="009D0DBE" w:rsidP="00E01371">
            <w:proofErr w:type="spellStart"/>
            <w:r>
              <w:t>Skočice</w:t>
            </w:r>
            <w:proofErr w:type="spellEnd"/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>
              <w:t>Milan Mráz</w:t>
            </w:r>
          </w:p>
        </w:tc>
        <w:tc>
          <w:tcPr>
            <w:tcW w:w="1276" w:type="dxa"/>
          </w:tcPr>
          <w:p w:rsidR="009D0DBE" w:rsidRPr="00C00C0A" w:rsidRDefault="009D0DBE" w:rsidP="00E01371">
            <w:r w:rsidRPr="009D0DBE">
              <w:t>01900897</w:t>
            </w:r>
          </w:p>
        </w:tc>
        <w:tc>
          <w:tcPr>
            <w:tcW w:w="4961" w:type="dxa"/>
          </w:tcPr>
          <w:p w:rsidR="009D0DBE" w:rsidRPr="00C00C0A" w:rsidRDefault="009D0DBE" w:rsidP="00E01371">
            <w:r>
              <w:t>Pořízení strojového vybavení</w:t>
            </w:r>
          </w:p>
        </w:tc>
        <w:tc>
          <w:tcPr>
            <w:tcW w:w="3828" w:type="dxa"/>
          </w:tcPr>
          <w:p w:rsidR="009D0DBE" w:rsidRPr="00C00C0A" w:rsidRDefault="009D0DBE" w:rsidP="00E01371">
            <w:r>
              <w:t>Protivín</w:t>
            </w:r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A58F2" w:rsidP="00E01371">
            <w:r>
              <w:t>Miroslav Novák</w:t>
            </w:r>
          </w:p>
        </w:tc>
        <w:tc>
          <w:tcPr>
            <w:tcW w:w="1276" w:type="dxa"/>
          </w:tcPr>
          <w:p w:rsidR="009D0DBE" w:rsidRPr="00C00C0A" w:rsidRDefault="009A58F2" w:rsidP="00E01371">
            <w:r w:rsidRPr="00BF0223">
              <w:rPr>
                <w:rFonts w:ascii="Calibri" w:eastAsia="Times New Roman" w:hAnsi="Calibri" w:cs="Verdana"/>
                <w:lang w:eastAsia="cs-CZ"/>
              </w:rPr>
              <w:t>72154179</w:t>
            </w:r>
          </w:p>
        </w:tc>
        <w:tc>
          <w:tcPr>
            <w:tcW w:w="4961" w:type="dxa"/>
          </w:tcPr>
          <w:p w:rsidR="009D0DBE" w:rsidRPr="00C00C0A" w:rsidRDefault="009A58F2" w:rsidP="00E01371">
            <w:r>
              <w:t>Rozmetadlo umělých hnojiv</w:t>
            </w:r>
          </w:p>
        </w:tc>
        <w:tc>
          <w:tcPr>
            <w:tcW w:w="3828" w:type="dxa"/>
          </w:tcPr>
          <w:p w:rsidR="009D0DBE" w:rsidRPr="00C00C0A" w:rsidRDefault="009A58F2" w:rsidP="00E01371">
            <w:proofErr w:type="spellStart"/>
            <w:r>
              <w:t>Bavorov</w:t>
            </w:r>
            <w:proofErr w:type="spellEnd"/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 w:rsidRPr="00C00C0A">
              <w:t>Jiří Vaněček</w:t>
            </w:r>
          </w:p>
        </w:tc>
        <w:tc>
          <w:tcPr>
            <w:tcW w:w="1276" w:type="dxa"/>
          </w:tcPr>
          <w:p w:rsidR="009D0DBE" w:rsidRPr="00C00C0A" w:rsidRDefault="009D0DBE" w:rsidP="00E01371">
            <w:r w:rsidRPr="00C00C0A">
              <w:t>69085331</w:t>
            </w:r>
          </w:p>
        </w:tc>
        <w:tc>
          <w:tcPr>
            <w:tcW w:w="4961" w:type="dxa"/>
          </w:tcPr>
          <w:p w:rsidR="009D0DBE" w:rsidRPr="00C00C0A" w:rsidRDefault="009D0DBE" w:rsidP="00E01371">
            <w:r w:rsidRPr="00C00C0A">
              <w:t>Nákup nové traktorové sekačky</w:t>
            </w:r>
          </w:p>
        </w:tc>
        <w:tc>
          <w:tcPr>
            <w:tcW w:w="3828" w:type="dxa"/>
          </w:tcPr>
          <w:p w:rsidR="009D0DBE" w:rsidRPr="00C00C0A" w:rsidRDefault="009D0DBE" w:rsidP="00E01371">
            <w:r w:rsidRPr="00C00C0A">
              <w:t>Paseky</w:t>
            </w:r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D0DBE" w:rsidP="00E01371">
            <w:r w:rsidRPr="00C00C0A">
              <w:t>Ing. Jitka Zachová</w:t>
            </w:r>
          </w:p>
        </w:tc>
        <w:tc>
          <w:tcPr>
            <w:tcW w:w="1276" w:type="dxa"/>
          </w:tcPr>
          <w:p w:rsidR="009D0DBE" w:rsidRPr="00C00C0A" w:rsidRDefault="009D0DBE" w:rsidP="00E01371">
            <w:r w:rsidRPr="00C00C0A">
              <w:t>03935647</w:t>
            </w:r>
          </w:p>
        </w:tc>
        <w:tc>
          <w:tcPr>
            <w:tcW w:w="4961" w:type="dxa"/>
          </w:tcPr>
          <w:p w:rsidR="009D0DBE" w:rsidRPr="00C00C0A" w:rsidRDefault="009D0DBE" w:rsidP="00E01371">
            <w:r>
              <w:t>Modernizace farmy</w:t>
            </w:r>
          </w:p>
        </w:tc>
        <w:tc>
          <w:tcPr>
            <w:tcW w:w="3828" w:type="dxa"/>
          </w:tcPr>
          <w:p w:rsidR="009D0DBE" w:rsidRPr="00C00C0A" w:rsidRDefault="009D0DBE" w:rsidP="00E01371">
            <w:proofErr w:type="spellStart"/>
            <w:r w:rsidRPr="00C00C0A">
              <w:t>Tálín</w:t>
            </w:r>
            <w:proofErr w:type="spellEnd"/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r>
              <w:t>8</w:t>
            </w:r>
          </w:p>
        </w:tc>
        <w:tc>
          <w:tcPr>
            <w:tcW w:w="2693" w:type="dxa"/>
          </w:tcPr>
          <w:p w:rsidR="009D0DBE" w:rsidRPr="00C00C0A" w:rsidRDefault="009A58F2" w:rsidP="00E01371">
            <w:r>
              <w:t>Miroslav Pekař</w:t>
            </w:r>
          </w:p>
        </w:tc>
        <w:tc>
          <w:tcPr>
            <w:tcW w:w="1276" w:type="dxa"/>
          </w:tcPr>
          <w:p w:rsidR="009D0DBE" w:rsidRPr="00C00C0A" w:rsidRDefault="009A58F2" w:rsidP="00E01371">
            <w:r w:rsidRPr="00571086">
              <w:rPr>
                <w:rFonts w:ascii="Calibri" w:eastAsia="Times New Roman" w:hAnsi="Calibri" w:cs="Verdana"/>
                <w:lang w:eastAsia="cs-CZ"/>
              </w:rPr>
              <w:t>60093480</w:t>
            </w:r>
          </w:p>
        </w:tc>
        <w:tc>
          <w:tcPr>
            <w:tcW w:w="4961" w:type="dxa"/>
          </w:tcPr>
          <w:p w:rsidR="009D0DBE" w:rsidRPr="00C00C0A" w:rsidRDefault="009A58F2" w:rsidP="00E01371">
            <w:r>
              <w:t>Nákup pluhu</w:t>
            </w:r>
          </w:p>
        </w:tc>
        <w:tc>
          <w:tcPr>
            <w:tcW w:w="3828" w:type="dxa"/>
          </w:tcPr>
          <w:p w:rsidR="009D0DBE" w:rsidRPr="00C00C0A" w:rsidRDefault="009A58F2" w:rsidP="00E01371">
            <w:proofErr w:type="spellStart"/>
            <w:r>
              <w:t>Vodňany</w:t>
            </w:r>
            <w:proofErr w:type="spellEnd"/>
          </w:p>
        </w:tc>
      </w:tr>
    </w:tbl>
    <w:p w:rsidR="009D0DBE" w:rsidRDefault="009D0DBE" w:rsidP="009D0DBE">
      <w:pPr>
        <w:jc w:val="center"/>
        <w:rPr>
          <w:b/>
          <w:sz w:val="24"/>
          <w:szCs w:val="24"/>
        </w:rPr>
      </w:pPr>
    </w:p>
    <w:p w:rsidR="009D0DBE" w:rsidRDefault="009A58F2" w:rsidP="009D0DB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7</w:t>
      </w:r>
      <w:r w:rsidR="009D0DBE">
        <w:rPr>
          <w:b/>
          <w:sz w:val="24"/>
          <w:szCs w:val="24"/>
        </w:rPr>
        <w:t xml:space="preserve"> Zpracování a uvádění na trh zemědělských produktů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2693"/>
        <w:gridCol w:w="1276"/>
        <w:gridCol w:w="4961"/>
        <w:gridCol w:w="3828"/>
      </w:tblGrid>
      <w:tr w:rsidR="009D0DBE" w:rsidRPr="00C00C0A" w:rsidTr="00E01371">
        <w:tc>
          <w:tcPr>
            <w:tcW w:w="817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3828" w:type="dxa"/>
          </w:tcPr>
          <w:p w:rsidR="009D0DBE" w:rsidRPr="00C00C0A" w:rsidRDefault="009D0DBE" w:rsidP="00E01371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A58F2" w:rsidP="00E01371">
            <w:r>
              <w:t>7</w:t>
            </w:r>
          </w:p>
        </w:tc>
        <w:tc>
          <w:tcPr>
            <w:tcW w:w="2693" w:type="dxa"/>
          </w:tcPr>
          <w:p w:rsidR="009D0DBE" w:rsidRPr="00C00C0A" w:rsidRDefault="009D0DBE" w:rsidP="00E01371">
            <w:r w:rsidRPr="00C00C0A">
              <w:t xml:space="preserve">Pekařství a cukrářství </w:t>
            </w:r>
            <w:proofErr w:type="spellStart"/>
            <w:r w:rsidRPr="00C00C0A">
              <w:t>Kodádek</w:t>
            </w:r>
            <w:proofErr w:type="spellEnd"/>
            <w:r w:rsidRPr="00C00C0A">
              <w:t xml:space="preserve"> s.r.o.</w:t>
            </w:r>
          </w:p>
        </w:tc>
        <w:tc>
          <w:tcPr>
            <w:tcW w:w="1276" w:type="dxa"/>
          </w:tcPr>
          <w:p w:rsidR="009D0DBE" w:rsidRPr="00C00C0A" w:rsidRDefault="009D0DBE" w:rsidP="00E01371">
            <w:r w:rsidRPr="00C00C0A">
              <w:t>25190156</w:t>
            </w:r>
          </w:p>
        </w:tc>
        <w:tc>
          <w:tcPr>
            <w:tcW w:w="4961" w:type="dxa"/>
          </w:tcPr>
          <w:p w:rsidR="009D0DBE" w:rsidRPr="00C00C0A" w:rsidRDefault="009D0DBE" w:rsidP="00E01371">
            <w:r w:rsidRPr="00C00C0A">
              <w:t>Pojízdná prodejna</w:t>
            </w:r>
          </w:p>
        </w:tc>
        <w:tc>
          <w:tcPr>
            <w:tcW w:w="3828" w:type="dxa"/>
          </w:tcPr>
          <w:p w:rsidR="009D0DBE" w:rsidRPr="00C00C0A" w:rsidRDefault="009D0DBE" w:rsidP="00E01371">
            <w:proofErr w:type="spellStart"/>
            <w:r w:rsidRPr="00C00C0A">
              <w:t>Vodňany</w:t>
            </w:r>
            <w:proofErr w:type="spellEnd"/>
          </w:p>
        </w:tc>
      </w:tr>
      <w:tr w:rsidR="009D0DBE" w:rsidRPr="00C00C0A" w:rsidTr="00E01371">
        <w:tc>
          <w:tcPr>
            <w:tcW w:w="817" w:type="dxa"/>
          </w:tcPr>
          <w:p w:rsidR="009D0DBE" w:rsidRPr="00C00C0A" w:rsidRDefault="009A58F2" w:rsidP="00E01371">
            <w:r>
              <w:t>7</w:t>
            </w:r>
          </w:p>
        </w:tc>
        <w:tc>
          <w:tcPr>
            <w:tcW w:w="2693" w:type="dxa"/>
          </w:tcPr>
          <w:p w:rsidR="009D0DBE" w:rsidRPr="00C00C0A" w:rsidRDefault="009D0DBE" w:rsidP="00E01371">
            <w:r w:rsidRPr="00C00C0A">
              <w:t xml:space="preserve">Josef </w:t>
            </w:r>
            <w:proofErr w:type="spellStart"/>
            <w:r w:rsidRPr="00C00C0A">
              <w:t>Ciboch</w:t>
            </w:r>
            <w:proofErr w:type="spellEnd"/>
          </w:p>
        </w:tc>
        <w:tc>
          <w:tcPr>
            <w:tcW w:w="1276" w:type="dxa"/>
          </w:tcPr>
          <w:p w:rsidR="009D0DBE" w:rsidRPr="00C00C0A" w:rsidRDefault="009D0DBE" w:rsidP="00E01371">
            <w:r w:rsidRPr="00C00C0A">
              <w:t>63863413</w:t>
            </w:r>
          </w:p>
        </w:tc>
        <w:tc>
          <w:tcPr>
            <w:tcW w:w="4961" w:type="dxa"/>
          </w:tcPr>
          <w:p w:rsidR="009D0DBE" w:rsidRPr="00C00C0A" w:rsidRDefault="009A58F2" w:rsidP="00E01371">
            <w:r>
              <w:t>Zpracování mléka</w:t>
            </w:r>
          </w:p>
        </w:tc>
        <w:tc>
          <w:tcPr>
            <w:tcW w:w="3828" w:type="dxa"/>
          </w:tcPr>
          <w:p w:rsidR="009D0DBE" w:rsidRPr="00C00C0A" w:rsidRDefault="009D0DBE" w:rsidP="00E01371">
            <w:proofErr w:type="spellStart"/>
            <w:r w:rsidRPr="00C00C0A">
              <w:t>Vrcovice</w:t>
            </w:r>
            <w:proofErr w:type="spellEnd"/>
          </w:p>
        </w:tc>
      </w:tr>
      <w:tr w:rsidR="00C5319D" w:rsidRPr="00C00C0A" w:rsidTr="00C5319D">
        <w:tc>
          <w:tcPr>
            <w:tcW w:w="817" w:type="dxa"/>
          </w:tcPr>
          <w:p w:rsidR="00C5319D" w:rsidRPr="00C00C0A" w:rsidRDefault="00C5319D" w:rsidP="0014701B">
            <w:r>
              <w:lastRenderedPageBreak/>
              <w:t>7</w:t>
            </w:r>
          </w:p>
        </w:tc>
        <w:tc>
          <w:tcPr>
            <w:tcW w:w="2693" w:type="dxa"/>
          </w:tcPr>
          <w:p w:rsidR="00C5319D" w:rsidRPr="00C00C0A" w:rsidRDefault="00C5319D" w:rsidP="0014701B">
            <w:r>
              <w:t>Daniela Malá</w:t>
            </w:r>
          </w:p>
        </w:tc>
        <w:tc>
          <w:tcPr>
            <w:tcW w:w="1276" w:type="dxa"/>
          </w:tcPr>
          <w:p w:rsidR="00C5319D" w:rsidRPr="00C00C0A" w:rsidRDefault="00C5319D" w:rsidP="0014701B">
            <w:r w:rsidRPr="00084FF5">
              <w:rPr>
                <w:rFonts w:ascii="Calibri" w:eastAsia="Times New Roman" w:hAnsi="Calibri" w:cs="Verdana"/>
                <w:lang w:eastAsia="cs-CZ"/>
              </w:rPr>
              <w:t>71223428</w:t>
            </w:r>
          </w:p>
        </w:tc>
        <w:tc>
          <w:tcPr>
            <w:tcW w:w="4961" w:type="dxa"/>
          </w:tcPr>
          <w:p w:rsidR="00C5319D" w:rsidRPr="00C00C0A" w:rsidRDefault="00C5319D" w:rsidP="0014701B">
            <w:r>
              <w:t>Rozvoj potravinářské výroby</w:t>
            </w:r>
          </w:p>
        </w:tc>
        <w:tc>
          <w:tcPr>
            <w:tcW w:w="3828" w:type="dxa"/>
          </w:tcPr>
          <w:p w:rsidR="00C5319D" w:rsidRPr="00C00C0A" w:rsidRDefault="00C5319D" w:rsidP="0014701B">
            <w:proofErr w:type="spellStart"/>
            <w:r>
              <w:t>Bavorov</w:t>
            </w:r>
            <w:proofErr w:type="spellEnd"/>
          </w:p>
        </w:tc>
      </w:tr>
    </w:tbl>
    <w:p w:rsidR="009D0DBE" w:rsidRPr="00DC528E" w:rsidRDefault="009D0DBE" w:rsidP="00C5319D">
      <w:pPr>
        <w:rPr>
          <w:b/>
          <w:sz w:val="24"/>
          <w:szCs w:val="24"/>
        </w:rPr>
      </w:pPr>
    </w:p>
    <w:p w:rsidR="009A58F2" w:rsidRDefault="009A58F2" w:rsidP="009A58F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6 Lesnická infrastruktura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2693"/>
        <w:gridCol w:w="1276"/>
        <w:gridCol w:w="4961"/>
        <w:gridCol w:w="3828"/>
      </w:tblGrid>
      <w:tr w:rsidR="009A58F2" w:rsidRPr="00C00C0A" w:rsidTr="00E01371">
        <w:tc>
          <w:tcPr>
            <w:tcW w:w="817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3828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</w:tr>
      <w:tr w:rsidR="009A58F2" w:rsidRPr="00C00C0A" w:rsidTr="00E01371">
        <w:tc>
          <w:tcPr>
            <w:tcW w:w="817" w:type="dxa"/>
          </w:tcPr>
          <w:p w:rsidR="009A58F2" w:rsidRPr="00C00C0A" w:rsidRDefault="009A58F2" w:rsidP="00E01371">
            <w:r>
              <w:t>6</w:t>
            </w:r>
          </w:p>
        </w:tc>
        <w:tc>
          <w:tcPr>
            <w:tcW w:w="2693" w:type="dxa"/>
          </w:tcPr>
          <w:p w:rsidR="009A58F2" w:rsidRPr="00C00C0A" w:rsidRDefault="009A58F2" w:rsidP="00E01371">
            <w:r>
              <w:t xml:space="preserve">Město </w:t>
            </w:r>
            <w:proofErr w:type="spellStart"/>
            <w:r>
              <w:t>Vodňany</w:t>
            </w:r>
            <w:proofErr w:type="spellEnd"/>
          </w:p>
        </w:tc>
        <w:tc>
          <w:tcPr>
            <w:tcW w:w="1276" w:type="dxa"/>
          </w:tcPr>
          <w:p w:rsidR="009A58F2" w:rsidRPr="00C00C0A" w:rsidRDefault="009A58F2" w:rsidP="00E01371">
            <w:r>
              <w:t>00251984</w:t>
            </w:r>
          </w:p>
        </w:tc>
        <w:tc>
          <w:tcPr>
            <w:tcW w:w="4961" w:type="dxa"/>
          </w:tcPr>
          <w:p w:rsidR="009A58F2" w:rsidRPr="00C00C0A" w:rsidRDefault="009A58F2" w:rsidP="00E01371">
            <w:r>
              <w:t xml:space="preserve">Rekonstrukce LS pod </w:t>
            </w:r>
            <w:proofErr w:type="spellStart"/>
            <w:r>
              <w:t>Haniperkem</w:t>
            </w:r>
            <w:proofErr w:type="spellEnd"/>
            <w:r>
              <w:t xml:space="preserve"> II</w:t>
            </w:r>
          </w:p>
        </w:tc>
        <w:tc>
          <w:tcPr>
            <w:tcW w:w="3828" w:type="dxa"/>
          </w:tcPr>
          <w:p w:rsidR="009A58F2" w:rsidRPr="00C00C0A" w:rsidRDefault="009A58F2" w:rsidP="00E01371">
            <w:proofErr w:type="spellStart"/>
            <w:r w:rsidRPr="00C00C0A">
              <w:t>Vodňany</w:t>
            </w:r>
            <w:proofErr w:type="spellEnd"/>
          </w:p>
        </w:tc>
      </w:tr>
    </w:tbl>
    <w:p w:rsidR="00BA783C" w:rsidRDefault="00BA783C"/>
    <w:p w:rsidR="009A58F2" w:rsidRDefault="009A58F2" w:rsidP="009A5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5 Posílení rekreační funkce lesa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2693"/>
        <w:gridCol w:w="1276"/>
        <w:gridCol w:w="4961"/>
        <w:gridCol w:w="3828"/>
      </w:tblGrid>
      <w:tr w:rsidR="009A58F2" w:rsidRPr="00C00C0A" w:rsidTr="00E01371">
        <w:tc>
          <w:tcPr>
            <w:tcW w:w="817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3828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</w:tr>
      <w:tr w:rsidR="009A58F2" w:rsidRPr="00C00C0A" w:rsidTr="00E01371">
        <w:tc>
          <w:tcPr>
            <w:tcW w:w="817" w:type="dxa"/>
          </w:tcPr>
          <w:p w:rsidR="009A58F2" w:rsidRPr="00C00C0A" w:rsidRDefault="009A58F2" w:rsidP="00E01371">
            <w:r>
              <w:t>5</w:t>
            </w:r>
          </w:p>
        </w:tc>
        <w:tc>
          <w:tcPr>
            <w:tcW w:w="2693" w:type="dxa"/>
          </w:tcPr>
          <w:p w:rsidR="009A58F2" w:rsidRPr="00C00C0A" w:rsidRDefault="009A58F2" w:rsidP="00E01371">
            <w:r>
              <w:t>Obec Kluky</w:t>
            </w:r>
          </w:p>
        </w:tc>
        <w:tc>
          <w:tcPr>
            <w:tcW w:w="1276" w:type="dxa"/>
          </w:tcPr>
          <w:p w:rsidR="009A58F2" w:rsidRPr="009A58F2" w:rsidRDefault="009A58F2" w:rsidP="00E01371">
            <w:r w:rsidRPr="009A58F2">
              <w:rPr>
                <w:bCs/>
              </w:rPr>
              <w:t>00249751</w:t>
            </w:r>
          </w:p>
        </w:tc>
        <w:tc>
          <w:tcPr>
            <w:tcW w:w="4961" w:type="dxa"/>
          </w:tcPr>
          <w:p w:rsidR="009A58F2" w:rsidRPr="00C00C0A" w:rsidRDefault="009A58F2" w:rsidP="00E01371">
            <w:r>
              <w:t>Užijte si lesa</w:t>
            </w:r>
          </w:p>
        </w:tc>
        <w:tc>
          <w:tcPr>
            <w:tcW w:w="3828" w:type="dxa"/>
          </w:tcPr>
          <w:p w:rsidR="009A58F2" w:rsidRPr="00C00C0A" w:rsidRDefault="009A58F2" w:rsidP="00E01371">
            <w:r>
              <w:t xml:space="preserve">Kluky </w:t>
            </w:r>
          </w:p>
        </w:tc>
      </w:tr>
    </w:tbl>
    <w:p w:rsidR="009A58F2" w:rsidRDefault="009A58F2"/>
    <w:p w:rsidR="009A58F2" w:rsidRDefault="009A58F2" w:rsidP="009A5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4 Investice do lesnických technologií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2693"/>
        <w:gridCol w:w="1276"/>
        <w:gridCol w:w="4961"/>
        <w:gridCol w:w="3828"/>
      </w:tblGrid>
      <w:tr w:rsidR="009A58F2" w:rsidRPr="00C00C0A" w:rsidTr="00E01371">
        <w:tc>
          <w:tcPr>
            <w:tcW w:w="817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3828" w:type="dxa"/>
          </w:tcPr>
          <w:p w:rsidR="009A58F2" w:rsidRPr="00C00C0A" w:rsidRDefault="009A58F2" w:rsidP="00E01371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</w:tr>
      <w:tr w:rsidR="009A58F2" w:rsidRPr="00C00C0A" w:rsidTr="00E01371">
        <w:tc>
          <w:tcPr>
            <w:tcW w:w="817" w:type="dxa"/>
          </w:tcPr>
          <w:p w:rsidR="009A58F2" w:rsidRPr="00C00C0A" w:rsidRDefault="009A58F2" w:rsidP="00E01371">
            <w:r>
              <w:t>4</w:t>
            </w:r>
          </w:p>
        </w:tc>
        <w:tc>
          <w:tcPr>
            <w:tcW w:w="2693" w:type="dxa"/>
          </w:tcPr>
          <w:p w:rsidR="009A58F2" w:rsidRPr="00C00C0A" w:rsidRDefault="009A58F2" w:rsidP="00E01371">
            <w:r>
              <w:t>Martin Lang</w:t>
            </w:r>
          </w:p>
        </w:tc>
        <w:tc>
          <w:tcPr>
            <w:tcW w:w="1276" w:type="dxa"/>
          </w:tcPr>
          <w:p w:rsidR="009A58F2" w:rsidRPr="003A21DA" w:rsidRDefault="003A21DA" w:rsidP="00E01371">
            <w:r w:rsidRPr="003A21DA">
              <w:rPr>
                <w:bCs/>
              </w:rPr>
              <w:t>48220876</w:t>
            </w:r>
          </w:p>
        </w:tc>
        <w:tc>
          <w:tcPr>
            <w:tcW w:w="4961" w:type="dxa"/>
          </w:tcPr>
          <w:p w:rsidR="009A58F2" w:rsidRPr="00C00C0A" w:rsidRDefault="003A21DA" w:rsidP="00E01371">
            <w:r>
              <w:t>Lesní vyvážecí souprava</w:t>
            </w:r>
          </w:p>
        </w:tc>
        <w:tc>
          <w:tcPr>
            <w:tcW w:w="3828" w:type="dxa"/>
          </w:tcPr>
          <w:p w:rsidR="009A58F2" w:rsidRPr="00C00C0A" w:rsidRDefault="009A58F2" w:rsidP="00E01371">
            <w:r>
              <w:t>Žďár</w:t>
            </w:r>
          </w:p>
        </w:tc>
      </w:tr>
    </w:tbl>
    <w:p w:rsidR="009A58F2" w:rsidRDefault="009A58F2" w:rsidP="009A58F2"/>
    <w:p w:rsidR="009A58F2" w:rsidRDefault="009A58F2"/>
    <w:sectPr w:rsidR="009A58F2" w:rsidSect="00DC528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0A" w:rsidRDefault="005B1F0A" w:rsidP="003A21DA">
      <w:pPr>
        <w:spacing w:after="0" w:line="240" w:lineRule="auto"/>
      </w:pPr>
      <w:r>
        <w:separator/>
      </w:r>
    </w:p>
  </w:endnote>
  <w:endnote w:type="continuationSeparator" w:id="0">
    <w:p w:rsidR="005B1F0A" w:rsidRDefault="005B1F0A" w:rsidP="003A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8E" w:rsidRDefault="001F3F79" w:rsidP="00DC528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-Bold"/>
        <w:b/>
        <w:bCs/>
        <w:color w:val="17365D"/>
        <w:sz w:val="28"/>
        <w:szCs w:val="28"/>
      </w:rPr>
    </w:pP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3390900" cy="981075"/>
          <wp:effectExtent l="19050" t="0" r="0" b="0"/>
          <wp:docPr id="13" name="obrázek 1" descr="C:\Users\uzivatel\Documents\PRV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PRV\logo_E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2571750" cy="1095375"/>
          <wp:effectExtent l="19050" t="0" r="0" b="0"/>
          <wp:docPr id="15" name="obrázek 2" descr="C:\Users\uzivatel\Documents\PRV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ocuments\PRV\logo_PRV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28E" w:rsidRDefault="005B1F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0A" w:rsidRDefault="005B1F0A" w:rsidP="003A21DA">
      <w:pPr>
        <w:spacing w:after="0" w:line="240" w:lineRule="auto"/>
      </w:pPr>
      <w:r>
        <w:separator/>
      </w:r>
    </w:p>
  </w:footnote>
  <w:footnote w:type="continuationSeparator" w:id="0">
    <w:p w:rsidR="005B1F0A" w:rsidRDefault="005B1F0A" w:rsidP="003A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8E" w:rsidRDefault="001F3F79" w:rsidP="00DC528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5" name="obrázek 1" descr="C:\Users\uzivatel\Documents\MA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BE"/>
    <w:rsid w:val="00187DD7"/>
    <w:rsid w:val="001E7519"/>
    <w:rsid w:val="001F3F79"/>
    <w:rsid w:val="003A21DA"/>
    <w:rsid w:val="00493F07"/>
    <w:rsid w:val="005B1F0A"/>
    <w:rsid w:val="009A58F2"/>
    <w:rsid w:val="009D0DBE"/>
    <w:rsid w:val="00B23114"/>
    <w:rsid w:val="00BA783C"/>
    <w:rsid w:val="00C5319D"/>
    <w:rsid w:val="00D24617"/>
    <w:rsid w:val="00D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D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DBE"/>
  </w:style>
  <w:style w:type="paragraph" w:styleId="Zpat">
    <w:name w:val="footer"/>
    <w:basedOn w:val="Normln"/>
    <w:link w:val="ZpatChar"/>
    <w:uiPriority w:val="99"/>
    <w:semiHidden/>
    <w:unhideWhenUsed/>
    <w:rsid w:val="009D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0DBE"/>
  </w:style>
  <w:style w:type="table" w:styleId="Mkatabulky">
    <w:name w:val="Table Grid"/>
    <w:basedOn w:val="Normlntabulka"/>
    <w:uiPriority w:val="59"/>
    <w:rsid w:val="009D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2018-05-29T06:17:00Z</dcterms:created>
  <dcterms:modified xsi:type="dcterms:W3CDTF">2018-05-29T06:45:00Z</dcterms:modified>
</cp:coreProperties>
</file>